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E0" w:rsidRPr="00066B85" w:rsidRDefault="001629E0" w:rsidP="00066B85">
      <w:pPr>
        <w:spacing w:line="560" w:lineRule="exact"/>
        <w:jc w:val="left"/>
        <w:rPr>
          <w:rFonts w:ascii="黑体" w:eastAsia="黑体" w:hAnsi="黑体"/>
          <w:sz w:val="32"/>
        </w:rPr>
      </w:pPr>
    </w:p>
    <w:p w:rsidR="00EB5023" w:rsidRDefault="00EB5023" w:rsidP="00066B85">
      <w:pPr>
        <w:spacing w:line="560" w:lineRule="exact"/>
        <w:jc w:val="center"/>
        <w:rPr>
          <w:rFonts w:ascii="方正小标宋简体" w:eastAsia="方正小标宋简体"/>
          <w:b/>
          <w:sz w:val="44"/>
        </w:rPr>
      </w:pPr>
      <w:bookmarkStart w:id="0" w:name="_GoBack"/>
      <w:r>
        <w:rPr>
          <w:rFonts w:ascii="方正小标宋简体" w:eastAsia="方正小标宋简体" w:hint="eastAsia"/>
          <w:b/>
          <w:sz w:val="44"/>
        </w:rPr>
        <w:t>北京师范大学中国教育与社会发展研究院</w:t>
      </w:r>
      <w:bookmarkEnd w:id="0"/>
    </w:p>
    <w:p w:rsidR="000C44BB" w:rsidRDefault="005912A5" w:rsidP="00066B85">
      <w:pPr>
        <w:spacing w:line="560" w:lineRule="exact"/>
        <w:jc w:val="center"/>
        <w:rPr>
          <w:rFonts w:ascii="方正小标宋简体" w:eastAsia="方正小标宋简体"/>
          <w:b/>
          <w:sz w:val="44"/>
        </w:rPr>
      </w:pPr>
      <w:r>
        <w:rPr>
          <w:rFonts w:ascii="方正小标宋简体" w:eastAsia="方正小标宋简体" w:hint="eastAsia"/>
          <w:b/>
          <w:sz w:val="44"/>
        </w:rPr>
        <w:t>政策报告</w:t>
      </w:r>
      <w:r w:rsidR="00066B85" w:rsidRPr="00066B85">
        <w:rPr>
          <w:rFonts w:ascii="方正小标宋简体" w:eastAsia="方正小标宋简体" w:hint="eastAsia"/>
          <w:b/>
          <w:sz w:val="44"/>
        </w:rPr>
        <w:t>体例要求</w:t>
      </w:r>
    </w:p>
    <w:p w:rsidR="00066B85" w:rsidRPr="00066B85" w:rsidRDefault="00066B85" w:rsidP="00066B85">
      <w:pPr>
        <w:spacing w:line="560" w:lineRule="exact"/>
        <w:jc w:val="center"/>
        <w:rPr>
          <w:rFonts w:ascii="方正小标宋简体" w:eastAsia="方正小标宋简体"/>
          <w:b/>
          <w:sz w:val="44"/>
        </w:rPr>
      </w:pPr>
    </w:p>
    <w:p w:rsidR="000C44BB" w:rsidRPr="00066B85" w:rsidRDefault="000C44BB" w:rsidP="00066B85">
      <w:pPr>
        <w:spacing w:line="560" w:lineRule="exact"/>
        <w:ind w:firstLineChars="200" w:firstLine="643"/>
        <w:rPr>
          <w:rFonts w:ascii="仿宋_GB2312" w:eastAsia="仿宋_GB2312"/>
          <w:sz w:val="32"/>
        </w:rPr>
      </w:pPr>
      <w:r w:rsidRPr="00066B85">
        <w:rPr>
          <w:rFonts w:ascii="仿宋_GB2312" w:eastAsia="仿宋_GB2312" w:hint="eastAsia"/>
          <w:b/>
          <w:sz w:val="32"/>
        </w:rPr>
        <w:t>1.凝练文章标题。</w:t>
      </w:r>
      <w:r w:rsidRPr="00066B85">
        <w:rPr>
          <w:rFonts w:ascii="仿宋_GB2312" w:eastAsia="仿宋_GB2312" w:hint="eastAsia"/>
          <w:sz w:val="32"/>
        </w:rPr>
        <w:t>请在文章标题中阐明学者的核心主张，用一至二句话概括文章的核心内容，勿过于宏观、空泛。</w:t>
      </w:r>
    </w:p>
    <w:p w:rsidR="000C44BB" w:rsidRPr="00066B85" w:rsidRDefault="000C44BB" w:rsidP="00066B85">
      <w:pPr>
        <w:spacing w:line="560" w:lineRule="exact"/>
        <w:ind w:firstLineChars="200" w:firstLine="643"/>
        <w:rPr>
          <w:rFonts w:ascii="仿宋_GB2312" w:eastAsia="仿宋_GB2312"/>
          <w:sz w:val="32"/>
        </w:rPr>
      </w:pPr>
      <w:r w:rsidRPr="00066B85">
        <w:rPr>
          <w:rFonts w:ascii="仿宋_GB2312" w:eastAsia="仿宋_GB2312" w:hint="eastAsia"/>
          <w:b/>
          <w:sz w:val="32"/>
        </w:rPr>
        <w:t>2.准备内容摘要。</w:t>
      </w:r>
      <w:r w:rsidRPr="00066B85">
        <w:rPr>
          <w:rFonts w:ascii="仿宋_GB2312" w:eastAsia="仿宋_GB2312" w:hint="eastAsia"/>
          <w:sz w:val="32"/>
        </w:rPr>
        <w:t>请在内容摘要中简略说明文章针对的问题及其表现与解决问题的政策措施。字数控制在300字左右，最长不超过500字。</w:t>
      </w:r>
    </w:p>
    <w:p w:rsidR="000C44BB" w:rsidRPr="00066B85" w:rsidRDefault="000C44BB" w:rsidP="00066B85">
      <w:pPr>
        <w:spacing w:line="560" w:lineRule="exact"/>
        <w:ind w:firstLineChars="200" w:firstLine="643"/>
        <w:rPr>
          <w:rFonts w:ascii="仿宋_GB2312" w:eastAsia="仿宋_GB2312"/>
          <w:sz w:val="32"/>
        </w:rPr>
      </w:pPr>
      <w:r w:rsidRPr="00066B85">
        <w:rPr>
          <w:rFonts w:ascii="仿宋_GB2312" w:eastAsia="仿宋_GB2312" w:hint="eastAsia"/>
          <w:b/>
          <w:sz w:val="32"/>
        </w:rPr>
        <w:t>3.精简正文表述。</w:t>
      </w:r>
      <w:r w:rsidRPr="00066B85">
        <w:rPr>
          <w:rFonts w:ascii="仿宋_GB2312" w:eastAsia="仿宋_GB2312" w:hint="eastAsia"/>
          <w:sz w:val="32"/>
        </w:rPr>
        <w:t>正文</w:t>
      </w:r>
      <w:proofErr w:type="gramStart"/>
      <w:r w:rsidRPr="00066B85">
        <w:rPr>
          <w:rFonts w:ascii="仿宋_GB2312" w:eastAsia="仿宋_GB2312" w:hint="eastAsia"/>
          <w:sz w:val="32"/>
        </w:rPr>
        <w:t>应观点</w:t>
      </w:r>
      <w:proofErr w:type="gramEnd"/>
      <w:r w:rsidRPr="00066B85">
        <w:rPr>
          <w:rFonts w:ascii="仿宋_GB2312" w:eastAsia="仿宋_GB2312" w:hint="eastAsia"/>
          <w:sz w:val="32"/>
        </w:rPr>
        <w:t>鲜明、逻辑清晰、内容精炼，多用数据、图表、案例等支撑或说明。所提政策措施应注重针对性和可操作性，</w:t>
      </w:r>
      <w:proofErr w:type="gramStart"/>
      <w:r w:rsidRPr="00066B85">
        <w:rPr>
          <w:rFonts w:ascii="仿宋_GB2312" w:eastAsia="仿宋_GB2312" w:hint="eastAsia"/>
          <w:sz w:val="32"/>
        </w:rPr>
        <w:t>不</w:t>
      </w:r>
      <w:proofErr w:type="gramEnd"/>
      <w:r w:rsidRPr="00066B85">
        <w:rPr>
          <w:rFonts w:ascii="仿宋_GB2312" w:eastAsia="仿宋_GB2312" w:hint="eastAsia"/>
          <w:sz w:val="32"/>
        </w:rPr>
        <w:t>泛泛而论。</w:t>
      </w:r>
    </w:p>
    <w:p w:rsidR="00066B85" w:rsidRPr="00066B85" w:rsidRDefault="00066B85" w:rsidP="00066B85">
      <w:pPr>
        <w:spacing w:line="560" w:lineRule="exact"/>
        <w:ind w:firstLineChars="200" w:firstLine="640"/>
        <w:rPr>
          <w:rFonts w:ascii="仿宋_GB2312" w:eastAsia="仿宋_GB2312"/>
          <w:sz w:val="32"/>
        </w:rPr>
      </w:pPr>
    </w:p>
    <w:p w:rsidR="00066B85" w:rsidRPr="00066B85" w:rsidRDefault="000C44BB" w:rsidP="00066B85">
      <w:pPr>
        <w:spacing w:line="560" w:lineRule="exact"/>
        <w:ind w:firstLineChars="200" w:firstLine="643"/>
        <w:rPr>
          <w:rFonts w:ascii="仿宋_GB2312" w:eastAsia="仿宋_GB2312"/>
          <w:sz w:val="32"/>
        </w:rPr>
      </w:pPr>
      <w:r w:rsidRPr="00066B85">
        <w:rPr>
          <w:rFonts w:ascii="楷体_GB2312" w:eastAsia="楷体_GB2312" w:hint="eastAsia"/>
          <w:b/>
          <w:sz w:val="32"/>
        </w:rPr>
        <w:t>格式要求为</w:t>
      </w:r>
      <w:r w:rsidRPr="00066B85">
        <w:rPr>
          <w:rFonts w:ascii="仿宋_GB2312" w:eastAsia="仿宋_GB2312" w:hint="eastAsia"/>
          <w:sz w:val="32"/>
        </w:rPr>
        <w:t>：一级标题，黑体，三号；</w:t>
      </w:r>
    </w:p>
    <w:p w:rsidR="00066B85" w:rsidRPr="00066B85" w:rsidRDefault="000C44BB" w:rsidP="00066B85">
      <w:pPr>
        <w:spacing w:line="560" w:lineRule="exact"/>
        <w:ind w:firstLineChars="800" w:firstLine="2560"/>
        <w:rPr>
          <w:rFonts w:ascii="仿宋_GB2312" w:eastAsia="仿宋_GB2312"/>
          <w:sz w:val="32"/>
        </w:rPr>
      </w:pPr>
      <w:r w:rsidRPr="00066B85">
        <w:rPr>
          <w:rFonts w:ascii="仿宋_GB2312" w:eastAsia="仿宋_GB2312" w:hint="eastAsia"/>
          <w:sz w:val="32"/>
        </w:rPr>
        <w:t>二级标题，楷体GB2312，三号；</w:t>
      </w:r>
    </w:p>
    <w:p w:rsidR="00066B85" w:rsidRPr="00066B85" w:rsidRDefault="000C44BB" w:rsidP="00066B85">
      <w:pPr>
        <w:spacing w:line="560" w:lineRule="exact"/>
        <w:ind w:firstLineChars="800" w:firstLine="2560"/>
        <w:rPr>
          <w:rFonts w:ascii="仿宋_GB2312" w:eastAsia="仿宋_GB2312"/>
          <w:sz w:val="32"/>
        </w:rPr>
      </w:pPr>
      <w:r w:rsidRPr="00066B85">
        <w:rPr>
          <w:rFonts w:ascii="仿宋_GB2312" w:eastAsia="仿宋_GB2312" w:hint="eastAsia"/>
          <w:sz w:val="32"/>
        </w:rPr>
        <w:t>正文，仿宋GB2312，三号；</w:t>
      </w:r>
    </w:p>
    <w:p w:rsidR="00066B85" w:rsidRPr="00066B85" w:rsidRDefault="000C44BB" w:rsidP="00066B85">
      <w:pPr>
        <w:spacing w:line="560" w:lineRule="exact"/>
        <w:ind w:firstLineChars="800" w:firstLine="2560"/>
        <w:rPr>
          <w:rFonts w:ascii="仿宋_GB2312" w:eastAsia="仿宋_GB2312"/>
          <w:sz w:val="32"/>
        </w:rPr>
      </w:pPr>
      <w:r w:rsidRPr="00066B85">
        <w:rPr>
          <w:rFonts w:ascii="仿宋_GB2312" w:eastAsia="仿宋_GB2312" w:hint="eastAsia"/>
          <w:sz w:val="32"/>
        </w:rPr>
        <w:t>行距：固定值，28-30磅；</w:t>
      </w:r>
    </w:p>
    <w:p w:rsidR="000C44BB" w:rsidRPr="00066B85" w:rsidRDefault="000C44BB" w:rsidP="00066B85">
      <w:pPr>
        <w:spacing w:line="560" w:lineRule="exact"/>
        <w:ind w:firstLineChars="800" w:firstLine="2560"/>
        <w:rPr>
          <w:rFonts w:ascii="仿宋_GB2312" w:eastAsia="仿宋_GB2312"/>
          <w:sz w:val="32"/>
        </w:rPr>
      </w:pPr>
      <w:r w:rsidRPr="00066B85">
        <w:rPr>
          <w:rFonts w:ascii="仿宋_GB2312" w:eastAsia="仿宋_GB2312" w:hint="eastAsia"/>
          <w:sz w:val="32"/>
        </w:rPr>
        <w:t>英文格式：Times New Roman。</w:t>
      </w:r>
    </w:p>
    <w:p w:rsidR="000C44BB" w:rsidRPr="00066B85" w:rsidRDefault="000C44BB" w:rsidP="002C23C3">
      <w:pPr>
        <w:spacing w:line="560" w:lineRule="exact"/>
        <w:ind w:firstLineChars="200" w:firstLine="640"/>
        <w:rPr>
          <w:rFonts w:ascii="仿宋_GB2312" w:eastAsia="仿宋_GB2312"/>
          <w:sz w:val="32"/>
        </w:rPr>
      </w:pPr>
      <w:r w:rsidRPr="00066B85">
        <w:rPr>
          <w:rFonts w:ascii="仿宋_GB2312" w:eastAsia="仿宋_GB2312" w:hint="eastAsia"/>
          <w:sz w:val="32"/>
        </w:rPr>
        <w:t>正文篇幅以3000字为宜，最长不超过5000字。有关情况可以通过附件予以说明。</w:t>
      </w:r>
    </w:p>
    <w:p w:rsidR="00D72606" w:rsidRPr="00CB4372" w:rsidRDefault="000C44BB" w:rsidP="00D72606">
      <w:pPr>
        <w:ind w:firstLineChars="200" w:firstLine="643"/>
        <w:rPr>
          <w:rFonts w:ascii="仿宋_GB2312" w:eastAsia="仿宋_GB2312"/>
          <w:sz w:val="32"/>
        </w:rPr>
      </w:pPr>
      <w:r w:rsidRPr="00066B85">
        <w:rPr>
          <w:rFonts w:ascii="仿宋_GB2312" w:eastAsia="仿宋_GB2312" w:hint="eastAsia"/>
          <w:b/>
          <w:sz w:val="32"/>
        </w:rPr>
        <w:t>4.注明作者简介。</w:t>
      </w:r>
      <w:r w:rsidRPr="00066B85">
        <w:rPr>
          <w:rFonts w:ascii="仿宋_GB2312" w:eastAsia="仿宋_GB2312" w:hint="eastAsia"/>
          <w:sz w:val="32"/>
        </w:rPr>
        <w:t>请写明文章作者的</w:t>
      </w:r>
      <w:r w:rsidR="00D72606">
        <w:rPr>
          <w:rFonts w:ascii="仿宋_GB2312" w:eastAsia="仿宋_GB2312" w:hint="eastAsia"/>
          <w:sz w:val="32"/>
        </w:rPr>
        <w:t>姓名、职称、所在单位、联系电话、电子邮件、</w:t>
      </w:r>
      <w:r w:rsidRPr="00066B85">
        <w:rPr>
          <w:rFonts w:ascii="仿宋_GB2312" w:eastAsia="仿宋_GB2312" w:hint="eastAsia"/>
          <w:sz w:val="32"/>
        </w:rPr>
        <w:t>主要研究方向和发表文章等。作者涉及多人的，请按学术贡献排序。</w:t>
      </w:r>
    </w:p>
    <w:p w:rsidR="0069236F" w:rsidRPr="00D72606" w:rsidRDefault="0069236F" w:rsidP="00066B85">
      <w:pPr>
        <w:spacing w:line="560" w:lineRule="exact"/>
        <w:ind w:firstLineChars="200" w:firstLine="640"/>
        <w:rPr>
          <w:rFonts w:ascii="仿宋_GB2312" w:eastAsia="仿宋_GB2312"/>
          <w:sz w:val="32"/>
        </w:rPr>
      </w:pPr>
    </w:p>
    <w:sectPr w:rsidR="0069236F" w:rsidRPr="00D72606" w:rsidSect="00066B85">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08D" w:rsidRDefault="0028608D" w:rsidP="00066B85">
      <w:r>
        <w:separator/>
      </w:r>
    </w:p>
  </w:endnote>
  <w:endnote w:type="continuationSeparator" w:id="0">
    <w:p w:rsidR="0028608D" w:rsidRDefault="0028608D" w:rsidP="000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08D" w:rsidRDefault="0028608D" w:rsidP="00066B85">
      <w:r>
        <w:separator/>
      </w:r>
    </w:p>
  </w:footnote>
  <w:footnote w:type="continuationSeparator" w:id="0">
    <w:p w:rsidR="0028608D" w:rsidRDefault="0028608D" w:rsidP="0006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C7"/>
    <w:rsid w:val="00066B85"/>
    <w:rsid w:val="000C44BB"/>
    <w:rsid w:val="001629E0"/>
    <w:rsid w:val="001C09E1"/>
    <w:rsid w:val="0026386F"/>
    <w:rsid w:val="0028608D"/>
    <w:rsid w:val="002C23C3"/>
    <w:rsid w:val="002D3486"/>
    <w:rsid w:val="00315892"/>
    <w:rsid w:val="004C1DB1"/>
    <w:rsid w:val="005912A5"/>
    <w:rsid w:val="0069236F"/>
    <w:rsid w:val="007F3BBA"/>
    <w:rsid w:val="00D72606"/>
    <w:rsid w:val="00E04DC7"/>
    <w:rsid w:val="00E0723C"/>
    <w:rsid w:val="00E221A8"/>
    <w:rsid w:val="00EB5023"/>
    <w:rsid w:val="00F0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1CB6D"/>
  <w15:chartTrackingRefBased/>
  <w15:docId w15:val="{71C15417-590F-438C-8A77-BEE551EE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B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B85"/>
    <w:rPr>
      <w:sz w:val="18"/>
      <w:szCs w:val="18"/>
    </w:rPr>
  </w:style>
  <w:style w:type="paragraph" w:styleId="a5">
    <w:name w:val="footer"/>
    <w:basedOn w:val="a"/>
    <w:link w:val="a6"/>
    <w:uiPriority w:val="99"/>
    <w:unhideWhenUsed/>
    <w:rsid w:val="00066B85"/>
    <w:pPr>
      <w:tabs>
        <w:tab w:val="center" w:pos="4153"/>
        <w:tab w:val="right" w:pos="8306"/>
      </w:tabs>
      <w:snapToGrid w:val="0"/>
      <w:jc w:val="left"/>
    </w:pPr>
    <w:rPr>
      <w:sz w:val="18"/>
      <w:szCs w:val="18"/>
    </w:rPr>
  </w:style>
  <w:style w:type="character" w:customStyle="1" w:styleId="a6">
    <w:name w:val="页脚 字符"/>
    <w:basedOn w:val="a0"/>
    <w:link w:val="a5"/>
    <w:uiPriority w:val="99"/>
    <w:rsid w:val="00066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14</cp:revision>
  <dcterms:created xsi:type="dcterms:W3CDTF">2020-02-22T14:18:00Z</dcterms:created>
  <dcterms:modified xsi:type="dcterms:W3CDTF">2020-11-17T02:13:00Z</dcterms:modified>
</cp:coreProperties>
</file>